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CD25E6" w14:textId="50EEC1D9" w:rsidR="00D47FBE" w:rsidRDefault="00BD08D7">
      <w:pPr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0998" behindDoc="0" locked="0" layoutInCell="1" allowOverlap="1" wp14:anchorId="728F76B9" wp14:editId="06A7ED1A">
            <wp:simplePos x="0" y="0"/>
            <wp:positionH relativeFrom="margin">
              <wp:align>center</wp:align>
            </wp:positionH>
            <wp:positionV relativeFrom="paragraph">
              <wp:posOffset>256458</wp:posOffset>
            </wp:positionV>
            <wp:extent cx="6345022" cy="9250985"/>
            <wp:effectExtent l="0" t="0" r="0" b="762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ewsZ008-1o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022" cy="925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071E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EB95A9" wp14:editId="2ABB3656">
                <wp:simplePos x="0" y="0"/>
                <wp:positionH relativeFrom="margin">
                  <wp:posOffset>163195</wp:posOffset>
                </wp:positionH>
                <wp:positionV relativeFrom="paragraph">
                  <wp:posOffset>966470</wp:posOffset>
                </wp:positionV>
                <wp:extent cx="6319520" cy="32512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952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C94F6" w14:textId="2DBFBE06" w:rsidR="00D47FBE" w:rsidRPr="00D47FBE" w:rsidRDefault="00D47FBE" w:rsidP="00D47FBE"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D47FB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 xml:space="preserve">発行 ： </w:t>
                            </w:r>
                            <w:r w:rsidR="00B220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>税理士法人</w:t>
                            </w:r>
                            <w:r w:rsidR="00B2200C">
                              <w:rPr>
                                <w:rFonts w:ascii="ＭＳ Ｐゴシック" w:eastAsia="ＭＳ Ｐゴシック" w:hAnsi="ＭＳ Ｐゴシック"/>
                                <w:b/>
                                <w:sz w:val="18"/>
                                <w:szCs w:val="18"/>
                              </w:rPr>
                              <w:t xml:space="preserve">　行本事務所</w:t>
                            </w:r>
                          </w:p>
                          <w:p w14:paraId="6C5BA683" w14:textId="77777777" w:rsidR="00D47FBE" w:rsidRPr="00D47FBE" w:rsidRDefault="00D47FB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B95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.85pt;margin-top:76.1pt;width:497.6pt;height:25.6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" filled="f" stroked="f" strokeweight=".5pt">
                <v:textbox>
                  <w:txbxContent>
                    <w:p w14:paraId="7F2C94F6" w14:textId="2DBFBE06" w:rsidR="00D47FBE" w:rsidRPr="00D47FBE" w:rsidRDefault="00D47FBE" w:rsidP="00D47FBE">
                      <w:pPr>
                        <w:jc w:val="center"/>
                        <w:rPr>
                          <w:rFonts w:hint="eastAsia"/>
                          <w:sz w:val="18"/>
                          <w:szCs w:val="18"/>
                        </w:rPr>
                      </w:pPr>
                      <w:r w:rsidRPr="00D47FB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 xml:space="preserve">発行 ： </w:t>
                      </w:r>
                      <w:r w:rsidR="00B2200C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>税理士法人</w:t>
                      </w:r>
                      <w:r w:rsidR="00B2200C">
                        <w:rPr>
                          <w:rFonts w:ascii="ＭＳ Ｐゴシック" w:eastAsia="ＭＳ Ｐゴシック" w:hAnsi="ＭＳ Ｐゴシック"/>
                          <w:b/>
                          <w:sz w:val="18"/>
                          <w:szCs w:val="18"/>
                        </w:rPr>
                        <w:t xml:space="preserve">　行本事務所</w:t>
                      </w:r>
                    </w:p>
                    <w:p w14:paraId="6C5BA683" w14:textId="77777777" w:rsidR="00D47FBE" w:rsidRPr="00D47FBE" w:rsidRDefault="00D47FB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33B92D" w14:textId="733FB3DE" w:rsidR="00D47FBE" w:rsidRDefault="00D47FBE">
      <w:pPr>
        <w:rPr>
          <w:noProof/>
        </w:rPr>
      </w:pPr>
    </w:p>
    <w:p w14:paraId="5153DE45" w14:textId="676D3C53" w:rsidR="00566787" w:rsidRDefault="00BD08D7">
      <w:r>
        <w:rPr>
          <w:noProof/>
        </w:rPr>
        <w:lastRenderedPageBreak/>
        <w:drawing>
          <wp:anchor distT="0" distB="0" distL="114300" distR="114300" simplePos="0" relativeHeight="251649973" behindDoc="0" locked="0" layoutInCell="1" allowOverlap="1" wp14:anchorId="64B03A8E" wp14:editId="06409833">
            <wp:simplePos x="0" y="0"/>
            <wp:positionH relativeFrom="margin">
              <wp:align>center</wp:align>
            </wp:positionH>
            <wp:positionV relativeFrom="paragraph">
              <wp:posOffset>256458</wp:posOffset>
            </wp:positionV>
            <wp:extent cx="6345022" cy="9250985"/>
            <wp:effectExtent l="0" t="0" r="0" b="762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ewsZ008-2o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022" cy="925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6787" w:rsidSect="00E6609E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7BD"/>
    <w:rsid w:val="000E5315"/>
    <w:rsid w:val="00102B9A"/>
    <w:rsid w:val="0012551D"/>
    <w:rsid w:val="00443AF8"/>
    <w:rsid w:val="00566787"/>
    <w:rsid w:val="006A40EC"/>
    <w:rsid w:val="009047BD"/>
    <w:rsid w:val="00A638BB"/>
    <w:rsid w:val="00B2200C"/>
    <w:rsid w:val="00BD08D7"/>
    <w:rsid w:val="00CF6551"/>
    <w:rsid w:val="00D47FBE"/>
    <w:rsid w:val="00D9347A"/>
    <w:rsid w:val="00E071E3"/>
    <w:rsid w:val="00E6609E"/>
    <w:rsid w:val="00ED173D"/>
    <w:rsid w:val="00EF5D32"/>
    <w:rsid w:val="00FB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6F3557"/>
  <w15:chartTrackingRefBased/>
  <w15:docId w15:val="{63BFE4EB-EED4-4BF5-8C23-D25265DCB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FB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 財務マネジメント</dc:creator>
  <cp:keywords/>
  <dc:description/>
  <cp:lastModifiedBy>WS175</cp:lastModifiedBy>
  <cp:revision>4</cp:revision>
  <dcterms:created xsi:type="dcterms:W3CDTF">2020-03-23T07:33:00Z</dcterms:created>
  <dcterms:modified xsi:type="dcterms:W3CDTF">2020-04-05T23:46:00Z</dcterms:modified>
</cp:coreProperties>
</file>